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B0" w:rsidRPr="00E86BB0" w:rsidRDefault="00E86BB0" w:rsidP="00CF554D">
      <w:pPr>
        <w:spacing w:after="0" w:line="240" w:lineRule="auto"/>
        <w:rPr>
          <w:b/>
          <w:sz w:val="28"/>
          <w:szCs w:val="28"/>
        </w:rPr>
      </w:pPr>
      <w:r w:rsidRPr="00E86BB0">
        <w:rPr>
          <w:b/>
          <w:sz w:val="28"/>
          <w:szCs w:val="28"/>
        </w:rPr>
        <w:t>Zagadnienia na egzamin dyplomowy inżynierski (</w:t>
      </w:r>
      <w:r>
        <w:rPr>
          <w:b/>
          <w:sz w:val="28"/>
          <w:szCs w:val="28"/>
        </w:rPr>
        <w:t>z pracą inżynierską</w:t>
      </w:r>
      <w:r w:rsidRPr="00E86BB0">
        <w:rPr>
          <w:b/>
          <w:sz w:val="28"/>
          <w:szCs w:val="28"/>
        </w:rPr>
        <w:t>) dla</w:t>
      </w:r>
    </w:p>
    <w:p w:rsidR="00E86BB0" w:rsidRDefault="00E86BB0" w:rsidP="00CF554D">
      <w:pPr>
        <w:spacing w:after="0" w:line="240" w:lineRule="auto"/>
        <w:rPr>
          <w:b/>
          <w:sz w:val="28"/>
          <w:szCs w:val="28"/>
        </w:rPr>
      </w:pPr>
      <w:r w:rsidRPr="00E86BB0">
        <w:rPr>
          <w:b/>
          <w:sz w:val="28"/>
          <w:szCs w:val="28"/>
        </w:rPr>
        <w:t>studentów kierunku zoopsychologia z animaloterapią</w:t>
      </w:r>
    </w:p>
    <w:p w:rsidR="00CF554D" w:rsidRDefault="00CF554D" w:rsidP="00CF554D">
      <w:pPr>
        <w:spacing w:after="0" w:line="240" w:lineRule="auto"/>
        <w:rPr>
          <w:b/>
          <w:sz w:val="28"/>
          <w:szCs w:val="28"/>
        </w:rPr>
      </w:pPr>
    </w:p>
    <w:p w:rsidR="00E86BB0" w:rsidRPr="00CF554D" w:rsidRDefault="00E86BB0" w:rsidP="00CF554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F554D">
        <w:rPr>
          <w:rFonts w:ascii="Times New Roman" w:hAnsi="Times New Roman" w:cs="Times New Roman"/>
          <w:b/>
        </w:rPr>
        <w:t>I. Zagadnienia z modułów przedmiotowych kształcenia podstawowego i kierunkowego - wiedza</w:t>
      </w:r>
    </w:p>
    <w:p w:rsidR="00CF554D" w:rsidRDefault="00CF554D" w:rsidP="00CF554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Podstawowe regulacje prawne w zakresie pracy z os</w:t>
      </w:r>
      <w:r w:rsidR="001A044D" w:rsidRPr="00CE3CC0">
        <w:rPr>
          <w:rFonts w:ascii="Times New Roman" w:hAnsi="Times New Roman" w:cs="Times New Roman"/>
        </w:rPr>
        <w:t xml:space="preserve">obami ze specjalnymi potrzebami </w:t>
      </w:r>
      <w:r w:rsidRPr="00CE3CC0">
        <w:rPr>
          <w:rFonts w:ascii="Times New Roman" w:hAnsi="Times New Roman" w:cs="Times New Roman"/>
        </w:rPr>
        <w:t>edukacyjnymi.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Charakterystyka i zakres specjalnych potrzeb edukacyjny</w:t>
      </w:r>
      <w:r w:rsidR="001A044D" w:rsidRPr="00CE3CC0">
        <w:rPr>
          <w:rFonts w:ascii="Times New Roman" w:hAnsi="Times New Roman" w:cs="Times New Roman"/>
        </w:rPr>
        <w:t xml:space="preserve">ch (rodzaje niepełnosprawności, </w:t>
      </w:r>
      <w:r w:rsidRPr="00CE3CC0">
        <w:rPr>
          <w:rFonts w:ascii="Times New Roman" w:hAnsi="Times New Roman" w:cs="Times New Roman"/>
        </w:rPr>
        <w:t>potrzeby, wyzwania).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Charakterystyka placówek oświatowych i opiekuńczo-wycho</w:t>
      </w:r>
      <w:r w:rsidR="001A044D" w:rsidRPr="00CE3CC0">
        <w:rPr>
          <w:rFonts w:ascii="Times New Roman" w:hAnsi="Times New Roman" w:cs="Times New Roman"/>
        </w:rPr>
        <w:t xml:space="preserve">wawczych w kontekście włączania </w:t>
      </w:r>
      <w:r w:rsidRPr="00CE3CC0">
        <w:rPr>
          <w:rFonts w:ascii="Times New Roman" w:hAnsi="Times New Roman" w:cs="Times New Roman"/>
        </w:rPr>
        <w:t>działań z zakresu animaloterapii.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Metody pracy z osobami ze specjalnymi potrzebami edukacyjnymi, ich klasyfikacja</w:t>
      </w:r>
      <w:r w:rsidR="001A044D" w:rsidRPr="00CE3CC0">
        <w:rPr>
          <w:rFonts w:ascii="Times New Roman" w:hAnsi="Times New Roman" w:cs="Times New Roman"/>
        </w:rPr>
        <w:t xml:space="preserve"> i </w:t>
      </w:r>
      <w:r w:rsidRPr="00CE3CC0">
        <w:rPr>
          <w:rFonts w:ascii="Times New Roman" w:hAnsi="Times New Roman" w:cs="Times New Roman"/>
        </w:rPr>
        <w:t>charakterystyka.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Charakterystyka i cechy terapeuty.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Animaloterapia w pracy z osobami ze specjalnymi potrzebami edukacyjnymi i jej dostosowanie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do obszarów niepełnosprawności (autyzmu i zespoł</w:t>
      </w:r>
      <w:r w:rsidR="002E6B92" w:rsidRPr="00CE3CC0">
        <w:rPr>
          <w:rFonts w:ascii="Times New Roman" w:hAnsi="Times New Roman" w:cs="Times New Roman"/>
        </w:rPr>
        <w:t xml:space="preserve">u Aspergera, niepełnosprawności </w:t>
      </w:r>
      <w:r w:rsidRPr="00CE3CC0">
        <w:rPr>
          <w:rFonts w:ascii="Times New Roman" w:hAnsi="Times New Roman" w:cs="Times New Roman"/>
        </w:rPr>
        <w:t>intelektualnej, niepełnosprawności słuchowe</w:t>
      </w:r>
      <w:r w:rsidR="002E6B92" w:rsidRPr="00CE3CC0">
        <w:rPr>
          <w:rFonts w:ascii="Times New Roman" w:hAnsi="Times New Roman" w:cs="Times New Roman"/>
        </w:rPr>
        <w:t xml:space="preserve">j, niepełnosprawności ruchowej, </w:t>
      </w:r>
      <w:r w:rsidRPr="00CE3CC0">
        <w:rPr>
          <w:rFonts w:ascii="Times New Roman" w:hAnsi="Times New Roman" w:cs="Times New Roman"/>
        </w:rPr>
        <w:t>niepełnosprawności wzrokowej, nieprzystosowania społecznego, itp.).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budowę genu i chromosomu oraz ich funkcje. Sc</w:t>
      </w:r>
      <w:r w:rsidR="002E6B92" w:rsidRPr="00CE3CC0">
        <w:rPr>
          <w:rFonts w:ascii="Times New Roman" w:hAnsi="Times New Roman" w:cs="Times New Roman"/>
        </w:rPr>
        <w:t xml:space="preserve">harakteryzuj kariotyp wybranego </w:t>
      </w:r>
      <w:r w:rsidRPr="00CE3CC0">
        <w:rPr>
          <w:rFonts w:ascii="Times New Roman" w:hAnsi="Times New Roman" w:cs="Times New Roman"/>
        </w:rPr>
        <w:t>gatunku zwierzęcia.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Dokonaj charakterystyki mutacji i ich skutków.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rodzaje podziałów komórkowych i ich pełnione funkcji w organizmie.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wymagania stanu zdrowotnego i dobrostanu wybranych gatunków zwierząt.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topografię, funkcje i procesy fizjologiczne poszczególnych narządów i układów w</w:t>
      </w:r>
      <w:r w:rsidR="00CE3CC0">
        <w:rPr>
          <w:rFonts w:ascii="Times New Roman" w:hAnsi="Times New Roman" w:cs="Times New Roman"/>
        </w:rPr>
        <w:t xml:space="preserve"> </w:t>
      </w:r>
      <w:r w:rsidRPr="00CE3CC0">
        <w:rPr>
          <w:rFonts w:ascii="Times New Roman" w:hAnsi="Times New Roman" w:cs="Times New Roman"/>
        </w:rPr>
        <w:t>budowie zwierząt poszczególnych gatunków.</w:t>
      </w:r>
    </w:p>
    <w:p w:rsidR="00E86BB0" w:rsidRPr="00014603" w:rsidRDefault="00E86BB0" w:rsidP="000146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Jakie zmiany zachodzą w układzie rozrodczym samic w pęcherzykowej i lutealnej fazie cyklu</w:t>
      </w:r>
      <w:r w:rsidR="00014603">
        <w:rPr>
          <w:rFonts w:ascii="Times New Roman" w:hAnsi="Times New Roman" w:cs="Times New Roman"/>
        </w:rPr>
        <w:t xml:space="preserve"> </w:t>
      </w:r>
      <w:r w:rsidRPr="00014603">
        <w:rPr>
          <w:rFonts w:ascii="Times New Roman" w:hAnsi="Times New Roman" w:cs="Times New Roman"/>
        </w:rPr>
        <w:t>płciowego?</w:t>
      </w:r>
    </w:p>
    <w:p w:rsidR="00E86BB0" w:rsidRPr="00014603" w:rsidRDefault="00E86BB0" w:rsidP="000146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rolę składników pokarmowych w żywieniu zwierząt towarzyszących. Wymień i omów</w:t>
      </w:r>
      <w:r w:rsidR="00014603">
        <w:rPr>
          <w:rFonts w:ascii="Times New Roman" w:hAnsi="Times New Roman" w:cs="Times New Roman"/>
        </w:rPr>
        <w:t xml:space="preserve"> </w:t>
      </w:r>
      <w:r w:rsidRPr="00014603">
        <w:rPr>
          <w:rFonts w:ascii="Times New Roman" w:hAnsi="Times New Roman" w:cs="Times New Roman"/>
        </w:rPr>
        <w:t>czynniki wpływające na wykorzystanie składników pokarmowych pasz.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Wymień i scharakteryzuj najczęściej popełniane błędy w żywieniu zwierząt towarzyszących.</w:t>
      </w:r>
    </w:p>
    <w:p w:rsidR="00E86BB0" w:rsidRPr="00014603" w:rsidRDefault="00E86BB0" w:rsidP="000146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Wpływ warunków mikroklimatu na zdrowie zwierząt wykorzystywanych do celów</w:t>
      </w:r>
      <w:r w:rsidR="00014603">
        <w:rPr>
          <w:rFonts w:ascii="Times New Roman" w:hAnsi="Times New Roman" w:cs="Times New Roman"/>
        </w:rPr>
        <w:t xml:space="preserve"> </w:t>
      </w:r>
      <w:r w:rsidRPr="00014603">
        <w:rPr>
          <w:rFonts w:ascii="Times New Roman" w:hAnsi="Times New Roman" w:cs="Times New Roman"/>
        </w:rPr>
        <w:t>terapeutycznych.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 xml:space="preserve">Omów </w:t>
      </w:r>
      <w:bookmarkStart w:id="0" w:name="_GoBack"/>
      <w:bookmarkEnd w:id="0"/>
      <w:r w:rsidRPr="00CE3CC0">
        <w:rPr>
          <w:rFonts w:ascii="Times New Roman" w:hAnsi="Times New Roman" w:cs="Times New Roman"/>
        </w:rPr>
        <w:t>etogram dla wybranego gatunku zwierząt.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Jakie są konsekwencje nieprawidłowego rozwoju behawioralnego u zwierząt?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Co to jest tzw. "sygnał zatrzymania" i jaką rolę pełni w sekwencji zachowaniowej?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Co to jest antycypacja emocjonalna?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Wymień typy stanów lękowych i scharakteryzuj je.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jakie mogą być przyczyny zachwiania równowagi w grupie kotów?</w:t>
      </w:r>
    </w:p>
    <w:p w:rsidR="00E86BB0" w:rsidRPr="00014603" w:rsidRDefault="00E86BB0" w:rsidP="000146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zależności behawioralne w interakcji zwierzę-człowiek, zwierzę-zwierzę podczas</w:t>
      </w:r>
      <w:r w:rsidR="00014603">
        <w:rPr>
          <w:rFonts w:ascii="Times New Roman" w:hAnsi="Times New Roman" w:cs="Times New Roman"/>
        </w:rPr>
        <w:t xml:space="preserve"> </w:t>
      </w:r>
      <w:r w:rsidRPr="00014603">
        <w:rPr>
          <w:rFonts w:ascii="Times New Roman" w:hAnsi="Times New Roman" w:cs="Times New Roman"/>
        </w:rPr>
        <w:t>wykonywania podstawowych zabiegów pielęgnacyjnych.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 xml:space="preserve">Omów aspekt psychologiczny i społeczny pracy </w:t>
      </w:r>
      <w:proofErr w:type="spellStart"/>
      <w:r w:rsidRPr="00CE3CC0">
        <w:rPr>
          <w:rFonts w:ascii="Times New Roman" w:hAnsi="Times New Roman" w:cs="Times New Roman"/>
        </w:rPr>
        <w:t>gromera</w:t>
      </w:r>
      <w:proofErr w:type="spellEnd"/>
      <w:r w:rsidRPr="00CE3CC0">
        <w:rPr>
          <w:rFonts w:ascii="Times New Roman" w:hAnsi="Times New Roman" w:cs="Times New Roman"/>
        </w:rPr>
        <w:t xml:space="preserve"> ze zwierzętami.</w:t>
      </w:r>
    </w:p>
    <w:p w:rsidR="00E86BB0" w:rsidRPr="00014603" w:rsidRDefault="00E86BB0" w:rsidP="000146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prawidłowe funkcjonowanie psów w środowisku oraz rolę człowieka w użytkowaniu</w:t>
      </w:r>
      <w:r w:rsidR="00014603">
        <w:rPr>
          <w:rFonts w:ascii="Times New Roman" w:hAnsi="Times New Roman" w:cs="Times New Roman"/>
        </w:rPr>
        <w:t xml:space="preserve"> </w:t>
      </w:r>
      <w:r w:rsidRPr="00014603">
        <w:rPr>
          <w:rFonts w:ascii="Times New Roman" w:hAnsi="Times New Roman" w:cs="Times New Roman"/>
        </w:rPr>
        <w:t>wybranych grup psów.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Scharakteryzuj kategorie felinoterapii.</w:t>
      </w:r>
    </w:p>
    <w:p w:rsidR="00CE3CC0" w:rsidRPr="00CE3CC0" w:rsidRDefault="00E86BB0" w:rsidP="00CE3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Scharak</w:t>
      </w:r>
      <w:r w:rsidR="00CE3CC0" w:rsidRPr="00CE3CC0">
        <w:rPr>
          <w:rFonts w:ascii="Times New Roman" w:hAnsi="Times New Roman" w:cs="Times New Roman"/>
        </w:rPr>
        <w:t>teryzuj formy użytkowania koni.</w:t>
      </w:r>
    </w:p>
    <w:p w:rsidR="00E86BB0" w:rsidRPr="00CE3CC0" w:rsidRDefault="00E86BB0" w:rsidP="00CE3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Omów pojęcie charakteru u koni oraz metody postępowania z końmi sprawiającymi problemy</w:t>
      </w:r>
    </w:p>
    <w:p w:rsidR="00E86BB0" w:rsidRPr="00CE3CC0" w:rsidRDefault="00E86BB0" w:rsidP="00014603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CE3CC0">
        <w:rPr>
          <w:rFonts w:ascii="Times New Roman" w:hAnsi="Times New Roman" w:cs="Times New Roman"/>
        </w:rPr>
        <w:t>behawioralne.</w:t>
      </w:r>
    </w:p>
    <w:p w:rsidR="00CE3CC0" w:rsidRDefault="00CE3CC0" w:rsidP="00E86BB0"/>
    <w:p w:rsidR="00E86BB0" w:rsidRPr="00CC36E7" w:rsidRDefault="00E86BB0" w:rsidP="00CC36E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C36E7">
        <w:rPr>
          <w:rFonts w:ascii="Times New Roman" w:hAnsi="Times New Roman" w:cs="Times New Roman"/>
          <w:b/>
        </w:rPr>
        <w:lastRenderedPageBreak/>
        <w:t>II. Zagadnienia z modułów kształcenia podstawowego i kierunkowego w zakresie kompetencji</w:t>
      </w:r>
    </w:p>
    <w:p w:rsidR="00E86BB0" w:rsidRDefault="00E86BB0" w:rsidP="00CC36E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C36E7">
        <w:rPr>
          <w:rFonts w:ascii="Times New Roman" w:hAnsi="Times New Roman" w:cs="Times New Roman"/>
          <w:b/>
        </w:rPr>
        <w:t>inżynierskich – umiejętności i społeczne</w:t>
      </w:r>
    </w:p>
    <w:p w:rsidR="00CC36E7" w:rsidRPr="00CC36E7" w:rsidRDefault="00CC36E7" w:rsidP="00CC36E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Jakie znasz mechanizmy powstawania: replikacji, transkrypcji, transl</w:t>
      </w:r>
      <w:r w:rsidR="00EF6B19" w:rsidRPr="007D694B">
        <w:rPr>
          <w:rFonts w:ascii="Times New Roman" w:hAnsi="Times New Roman" w:cs="Times New Roman"/>
        </w:rPr>
        <w:t xml:space="preserve">acji oraz ich wpływ na </w:t>
      </w:r>
      <w:r w:rsidR="00CC36E7" w:rsidRPr="007D694B">
        <w:rPr>
          <w:rFonts w:ascii="Times New Roman" w:hAnsi="Times New Roman" w:cs="Times New Roman"/>
        </w:rPr>
        <w:t xml:space="preserve">organizm </w:t>
      </w:r>
      <w:r w:rsidRPr="007D694B">
        <w:rPr>
          <w:rFonts w:ascii="Times New Roman" w:hAnsi="Times New Roman" w:cs="Times New Roman"/>
        </w:rPr>
        <w:t>zwierząt towarzyszących?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Wykorzystanie aparatury i przyrządów do oceny stanu zdrow</w:t>
      </w:r>
      <w:r w:rsidR="00EF6B19" w:rsidRPr="007D694B">
        <w:rPr>
          <w:rFonts w:ascii="Times New Roman" w:hAnsi="Times New Roman" w:cs="Times New Roman"/>
        </w:rPr>
        <w:t xml:space="preserve">otnego zwierząt oraz prawidłowa </w:t>
      </w:r>
      <w:r w:rsidRPr="007D694B">
        <w:rPr>
          <w:rFonts w:ascii="Times New Roman" w:hAnsi="Times New Roman" w:cs="Times New Roman"/>
        </w:rPr>
        <w:t>interpretacja uzyskanych wyników.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Scharakteryzuj podstawowe parametry oceny zdrowia koni.</w:t>
      </w:r>
    </w:p>
    <w:p w:rsidR="00E86BB0" w:rsidRPr="00BD7D2A" w:rsidRDefault="00E86BB0" w:rsidP="00BD7D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Metody stosowane w ocenie predyspozycji rozrodu oraz diagnostyka układu rozrodczego zwierząt</w:t>
      </w:r>
      <w:r w:rsidR="00BD7D2A">
        <w:rPr>
          <w:rFonts w:ascii="Times New Roman" w:hAnsi="Times New Roman" w:cs="Times New Roman"/>
        </w:rPr>
        <w:t xml:space="preserve"> </w:t>
      </w:r>
      <w:r w:rsidRPr="00BD7D2A">
        <w:rPr>
          <w:rFonts w:ascii="Times New Roman" w:hAnsi="Times New Roman" w:cs="Times New Roman"/>
        </w:rPr>
        <w:t>towarzyszących, gospodarskich i dzikich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Etapy rozwoju zarodkowego u ssaków oraz sposoby ich diag</w:t>
      </w:r>
      <w:r w:rsidR="004926A2" w:rsidRPr="007D694B">
        <w:rPr>
          <w:rFonts w:ascii="Times New Roman" w:hAnsi="Times New Roman" w:cs="Times New Roman"/>
        </w:rPr>
        <w:t xml:space="preserve">nostyki. Czynniki wpływające na </w:t>
      </w:r>
      <w:r w:rsidRPr="007D694B">
        <w:rPr>
          <w:rFonts w:ascii="Times New Roman" w:hAnsi="Times New Roman" w:cs="Times New Roman"/>
        </w:rPr>
        <w:t>prawidłowy rozwój zarodków.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Sposoby oceny wybranych pasz o najwyżej wartości odżywczej białka i i</w:t>
      </w:r>
      <w:r w:rsidR="00CD1968" w:rsidRPr="007D694B">
        <w:rPr>
          <w:rFonts w:ascii="Times New Roman" w:hAnsi="Times New Roman" w:cs="Times New Roman"/>
        </w:rPr>
        <w:t xml:space="preserve">ch przydatność w żywieniu </w:t>
      </w:r>
      <w:r w:rsidRPr="007D694B">
        <w:rPr>
          <w:rFonts w:ascii="Times New Roman" w:hAnsi="Times New Roman" w:cs="Times New Roman"/>
        </w:rPr>
        <w:t>zwierząt towarzyszących.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Zaproponuj metody i diety oraz zapotrzebowanie na składniki poka</w:t>
      </w:r>
      <w:r w:rsidR="004926A2" w:rsidRPr="007D694B">
        <w:rPr>
          <w:rFonts w:ascii="Times New Roman" w:hAnsi="Times New Roman" w:cs="Times New Roman"/>
        </w:rPr>
        <w:t xml:space="preserve">rmowe różnych grup żywieniowych </w:t>
      </w:r>
      <w:r w:rsidR="00CD1968" w:rsidRPr="007D694B">
        <w:rPr>
          <w:rFonts w:ascii="Times New Roman" w:hAnsi="Times New Roman" w:cs="Times New Roman"/>
        </w:rPr>
        <w:t>psów lub kotów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Oceń poprawność zbilansowania dawki pokarmowej i uzasadnij jej przydatność w żywieniu koni.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Zwracanie uwagi i analizowanie agresji u zwierząt różnych gatunków.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 xml:space="preserve">Funkcjonowanie gabinetu do </w:t>
      </w:r>
      <w:proofErr w:type="spellStart"/>
      <w:r w:rsidRPr="007D694B">
        <w:rPr>
          <w:rFonts w:ascii="Times New Roman" w:hAnsi="Times New Roman" w:cs="Times New Roman"/>
        </w:rPr>
        <w:t>gromingu</w:t>
      </w:r>
      <w:proofErr w:type="spellEnd"/>
      <w:r w:rsidRPr="007D694B">
        <w:rPr>
          <w:rFonts w:ascii="Times New Roman" w:hAnsi="Times New Roman" w:cs="Times New Roman"/>
        </w:rPr>
        <w:t xml:space="preserve"> w praktyce. Zaproponuj formę pielęgnacji zwierząt w zależności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od gatunku.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Ocena zachowania ptaków i czynników je kształtujących w zależności od kierunku ich użytkowania.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Wybór i przygotowanie psów do dogoterapii.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Przygotowanie koni do hipoterapii.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Warunki utrzymania kotów, wybór i predyspozycje terapeutyczne kotów.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Formy prowadzenia niestandardowych animaloterapii – zaproponuj scenariusz zajęć.</w:t>
      </w:r>
    </w:p>
    <w:p w:rsidR="00E86BB0" w:rsidRPr="007D694B" w:rsidRDefault="00E86BB0" w:rsidP="007D694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7D694B">
        <w:rPr>
          <w:rFonts w:ascii="Times New Roman" w:hAnsi="Times New Roman" w:cs="Times New Roman"/>
        </w:rPr>
        <w:t>Metody i narzędzia marketingowe wspierające atrakcyjność zwierząt towarzyszących.</w:t>
      </w:r>
    </w:p>
    <w:p w:rsidR="007D694B" w:rsidRDefault="007D694B" w:rsidP="00E86BB0"/>
    <w:p w:rsidR="00E86BB0" w:rsidRDefault="00E86BB0" w:rsidP="00446A1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46A12">
        <w:rPr>
          <w:rFonts w:ascii="Times New Roman" w:hAnsi="Times New Roman" w:cs="Times New Roman"/>
          <w:b/>
        </w:rPr>
        <w:t>III. Zagadnienia dotyczące modułów wybieralnych (fakultatywnych) w</w:t>
      </w:r>
      <w:r w:rsidR="00446A12">
        <w:rPr>
          <w:rFonts w:ascii="Times New Roman" w:hAnsi="Times New Roman" w:cs="Times New Roman"/>
          <w:b/>
        </w:rPr>
        <w:t xml:space="preserve"> zakresie wiedzy, umiejętności, </w:t>
      </w:r>
      <w:r w:rsidRPr="00446A12">
        <w:rPr>
          <w:rFonts w:ascii="Times New Roman" w:hAnsi="Times New Roman" w:cs="Times New Roman"/>
          <w:b/>
        </w:rPr>
        <w:t>kompetencji społecznych, w tym efekty inżynierskie</w:t>
      </w:r>
    </w:p>
    <w:p w:rsidR="00446A12" w:rsidRPr="00446A12" w:rsidRDefault="00446A12" w:rsidP="00446A1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Wykorzystanie osiągnięć diagnostyki genetycznej do identyfikac</w:t>
      </w:r>
      <w:r w:rsidR="00446A12" w:rsidRPr="00E82C3F">
        <w:rPr>
          <w:rFonts w:ascii="Times New Roman" w:hAnsi="Times New Roman" w:cs="Times New Roman"/>
        </w:rPr>
        <w:t xml:space="preserve">ji uszkodzeń DNA i chromosomów i </w:t>
      </w:r>
      <w:r w:rsidRPr="00E82C3F">
        <w:rPr>
          <w:rFonts w:ascii="Times New Roman" w:hAnsi="Times New Roman" w:cs="Times New Roman"/>
        </w:rPr>
        <w:t>ocena ich wpływu na stan zdrowotny zwierząt.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Ocena i diagnostyka podstawowych jednostek chorobowych oraz sposoby profilaktyki zdrowotnej u</w:t>
      </w:r>
      <w:r w:rsidR="00E82C3F">
        <w:rPr>
          <w:rFonts w:ascii="Times New Roman" w:hAnsi="Times New Roman" w:cs="Times New Roman"/>
        </w:rPr>
        <w:t xml:space="preserve"> </w:t>
      </w:r>
      <w:r w:rsidRPr="00E82C3F">
        <w:rPr>
          <w:rFonts w:ascii="Times New Roman" w:hAnsi="Times New Roman" w:cs="Times New Roman"/>
        </w:rPr>
        <w:t>zwierząt.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Zaproponuj i omów komponenty wykorzystywane do produkcji karm dla psa i kota.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Podaj przykłady pasz jako czynnika etiologicznego chorób u koni z uwzględnieniem ich wieku.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 xml:space="preserve">Omów kategorie dodatków paszowych stosowanych w żywieniu zwierząt towarzyszących i </w:t>
      </w:r>
      <w:r w:rsidR="00C904A5" w:rsidRPr="00E82C3F">
        <w:rPr>
          <w:rFonts w:ascii="Times New Roman" w:hAnsi="Times New Roman" w:cs="Times New Roman"/>
        </w:rPr>
        <w:t xml:space="preserve">dzikich. </w:t>
      </w:r>
      <w:r w:rsidRPr="00E82C3F">
        <w:rPr>
          <w:rFonts w:ascii="Times New Roman" w:hAnsi="Times New Roman" w:cs="Times New Roman"/>
        </w:rPr>
        <w:t>Podaj przykłady fitobiotyków i uzasadnij ich zastosowanie w żywieniu zwierząt towarzyszących.</w:t>
      </w:r>
    </w:p>
    <w:p w:rsidR="0012091D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Omów postępowanie dietetyczne w żywieniu otyłego psa lub kota. Na czym polega opracowanie</w:t>
      </w:r>
      <w:r w:rsidR="00E82C3F">
        <w:rPr>
          <w:rFonts w:ascii="Times New Roman" w:hAnsi="Times New Roman" w:cs="Times New Roman"/>
        </w:rPr>
        <w:t xml:space="preserve"> </w:t>
      </w:r>
      <w:r w:rsidRPr="00E82C3F">
        <w:rPr>
          <w:rFonts w:ascii="Times New Roman" w:hAnsi="Times New Roman" w:cs="Times New Roman"/>
        </w:rPr>
        <w:t xml:space="preserve">dietetycznych karm 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Jakie techniki terapeutyczne mogą znaleźć zastosowanie w przypadku soc</w:t>
      </w:r>
      <w:r w:rsidR="00C904A5" w:rsidRPr="00E82C3F">
        <w:rPr>
          <w:rFonts w:ascii="Times New Roman" w:hAnsi="Times New Roman" w:cs="Times New Roman"/>
        </w:rPr>
        <w:t xml:space="preserve">jopatii z udziałem </w:t>
      </w:r>
      <w:r w:rsidRPr="00E82C3F">
        <w:rPr>
          <w:rFonts w:ascii="Times New Roman" w:hAnsi="Times New Roman" w:cs="Times New Roman"/>
        </w:rPr>
        <w:t>zwierząt?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Jakie są zasady przygotowania i prezentowania zwierząt podczas wystaw?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lastRenderedPageBreak/>
        <w:t>Omów wymogi dotyczące transportu zwierząt.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Zastosowanie zwierząt miniaturowych w interakcji zwierzę-człowiek.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Metody treningowe koni stosujące zasadę „wzmocnień pozytywnych”.</w:t>
      </w:r>
    </w:p>
    <w:p w:rsidR="00E86BB0" w:rsidRPr="00277536" w:rsidRDefault="00E86BB0" w:rsidP="00277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Omów dyscyplinę ujeżdżenia oraz wyjaśnij znaczenie powiedzenia, że ujeżdżenie jest „matką”</w:t>
      </w:r>
      <w:r w:rsidR="00277536">
        <w:rPr>
          <w:rFonts w:ascii="Times New Roman" w:hAnsi="Times New Roman" w:cs="Times New Roman"/>
        </w:rPr>
        <w:t xml:space="preserve">  </w:t>
      </w:r>
      <w:r w:rsidRPr="00277536">
        <w:rPr>
          <w:rFonts w:ascii="Times New Roman" w:hAnsi="Times New Roman" w:cs="Times New Roman"/>
        </w:rPr>
        <w:t>wszystkich dyscyplin jeździeckich.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Metody służące rozpoznawaniu oraz obserwacji w terenie populacji różnych gatunków ptaków.</w:t>
      </w:r>
    </w:p>
    <w:p w:rsidR="00E86BB0" w:rsidRPr="00E82C3F" w:rsidRDefault="00E86BB0" w:rsidP="00E82C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>Zasady zakładania, promocji i prowadzenia działalności z udzi</w:t>
      </w:r>
      <w:r w:rsidR="007C1844" w:rsidRPr="00E82C3F">
        <w:rPr>
          <w:rFonts w:ascii="Times New Roman" w:hAnsi="Times New Roman" w:cs="Times New Roman"/>
        </w:rPr>
        <w:t xml:space="preserve">ałem zwierząt (np. działalności </w:t>
      </w:r>
      <w:proofErr w:type="spellStart"/>
      <w:r w:rsidRPr="00E82C3F">
        <w:rPr>
          <w:rFonts w:ascii="Times New Roman" w:hAnsi="Times New Roman" w:cs="Times New Roman"/>
        </w:rPr>
        <w:t>animaloterapeutycznej</w:t>
      </w:r>
      <w:proofErr w:type="spellEnd"/>
      <w:r w:rsidRPr="00E82C3F">
        <w:rPr>
          <w:rFonts w:ascii="Times New Roman" w:hAnsi="Times New Roman" w:cs="Times New Roman"/>
        </w:rPr>
        <w:t>, ośrodków szkoleniowych, hoteli dla zwierząt itp.).</w:t>
      </w:r>
    </w:p>
    <w:p w:rsidR="007426ED" w:rsidRPr="00277536" w:rsidRDefault="00E86BB0" w:rsidP="00277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2C3F">
        <w:rPr>
          <w:rFonts w:ascii="Times New Roman" w:hAnsi="Times New Roman" w:cs="Times New Roman"/>
        </w:rPr>
        <w:t xml:space="preserve">Omów specyfikę zawodu zoopsychologa i </w:t>
      </w:r>
      <w:proofErr w:type="spellStart"/>
      <w:r w:rsidRPr="00E82C3F">
        <w:rPr>
          <w:rFonts w:ascii="Times New Roman" w:hAnsi="Times New Roman" w:cs="Times New Roman"/>
        </w:rPr>
        <w:t>animaloterapeuty</w:t>
      </w:r>
      <w:proofErr w:type="spellEnd"/>
      <w:r w:rsidRPr="00E82C3F">
        <w:rPr>
          <w:rFonts w:ascii="Times New Roman" w:hAnsi="Times New Roman" w:cs="Times New Roman"/>
        </w:rPr>
        <w:t xml:space="preserve"> oraz sposoby komunikowania się w</w:t>
      </w:r>
      <w:r w:rsidR="00277536">
        <w:rPr>
          <w:rFonts w:ascii="Times New Roman" w:hAnsi="Times New Roman" w:cs="Times New Roman"/>
        </w:rPr>
        <w:t xml:space="preserve"> </w:t>
      </w:r>
      <w:r w:rsidRPr="00277536">
        <w:rPr>
          <w:rFonts w:ascii="Times New Roman" w:hAnsi="Times New Roman" w:cs="Times New Roman"/>
        </w:rPr>
        <w:t>środowisku zawodowym</w:t>
      </w:r>
    </w:p>
    <w:sectPr w:rsidR="007426ED" w:rsidRPr="0027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D55"/>
    <w:multiLevelType w:val="hybridMultilevel"/>
    <w:tmpl w:val="E4E6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025"/>
    <w:multiLevelType w:val="hybridMultilevel"/>
    <w:tmpl w:val="4FD2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032E"/>
    <w:multiLevelType w:val="hybridMultilevel"/>
    <w:tmpl w:val="307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B0"/>
    <w:rsid w:val="000062AF"/>
    <w:rsid w:val="00014603"/>
    <w:rsid w:val="0007775C"/>
    <w:rsid w:val="0012091D"/>
    <w:rsid w:val="00164058"/>
    <w:rsid w:val="001A044D"/>
    <w:rsid w:val="00277536"/>
    <w:rsid w:val="002A559F"/>
    <w:rsid w:val="002E6B92"/>
    <w:rsid w:val="00301556"/>
    <w:rsid w:val="00446A12"/>
    <w:rsid w:val="004926A2"/>
    <w:rsid w:val="00777872"/>
    <w:rsid w:val="007C1844"/>
    <w:rsid w:val="007D694B"/>
    <w:rsid w:val="009C60BD"/>
    <w:rsid w:val="00BD7D2A"/>
    <w:rsid w:val="00C904A5"/>
    <w:rsid w:val="00CA523D"/>
    <w:rsid w:val="00CC36E7"/>
    <w:rsid w:val="00CD1968"/>
    <w:rsid w:val="00CE3CC0"/>
    <w:rsid w:val="00CF554D"/>
    <w:rsid w:val="00D57863"/>
    <w:rsid w:val="00DE62BE"/>
    <w:rsid w:val="00E763CA"/>
    <w:rsid w:val="00E82C3F"/>
    <w:rsid w:val="00E86BB0"/>
    <w:rsid w:val="00EB3EBF"/>
    <w:rsid w:val="00EF6B19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7A37B-EBCD-4675-970E-3E30E35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2025-06-06T11:02:00Z</dcterms:created>
  <dcterms:modified xsi:type="dcterms:W3CDTF">2025-06-06T11:02:00Z</dcterms:modified>
</cp:coreProperties>
</file>